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media/image4.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39"/>
        <w:gridCol w:w="4854"/>
      </w:tblGrid>
      <w:tr>
        <w:trPr/>
        <w:tc>
          <w:tcPr>
            <w:tcW w:w="3639" w:type="dxa"/>
            <w:tcBorders/>
            <w:vAlign w:val="center"/>
          </w:tcPr>
          <w:p>
            <w:pPr>
              <w:pStyle w:val="Normal"/>
              <w:widowControl/>
              <w:spacing w:before="0" w:after="0"/>
              <w:jc w:val="left"/>
              <w:rPr>
                <w:rFonts w:ascii="Arial" w:hAnsi="Arial" w:cs="Arial"/>
              </w:rPr>
            </w:pPr>
            <w:r>
              <w:rPr>
                <w:kern w:val="0"/>
                <w:lang w:val="es-ES" w:bidi="ar-SA"/>
              </w:rPr>
              <w:drawing>
                <wp:inline distT="0" distB="0" distL="0" distR="0">
                  <wp:extent cx="2174240" cy="77724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2174240" cy="777240"/>
                          </a:xfrm>
                          <a:prstGeom prst="rect">
                            <a:avLst/>
                          </a:prstGeom>
                        </pic:spPr>
                      </pic:pic>
                    </a:graphicData>
                  </a:graphic>
                </wp:inline>
              </w:drawing>
            </w:r>
          </w:p>
        </w:tc>
        <w:tc>
          <w:tcPr>
            <w:tcW w:w="4854" w:type="dxa"/>
            <w:tcBorders/>
            <w:vAlign w:val="center"/>
          </w:tcPr>
          <w:p>
            <w:pPr>
              <w:pStyle w:val="Normal"/>
              <w:widowControl/>
              <w:spacing w:before="0" w:after="0"/>
              <w:jc w:val="center"/>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center"/>
              <w:rPr>
                <w:rFonts w:ascii="Arial" w:hAnsi="Arial" w:cs="Arial"/>
                <w:b/>
                <w:b/>
                <w:bCs/>
                <w:sz w:val="32"/>
                <w:szCs w:val="32"/>
              </w:rPr>
            </w:pPr>
            <w:r>
              <w:rPr>
                <w:rFonts w:cs="Arial" w:ascii="Arial" w:hAnsi="Arial"/>
                <w:b/>
                <w:bCs/>
                <w:kern w:val="0"/>
                <w:sz w:val="32"/>
                <w:szCs w:val="32"/>
                <w:lang w:val="es-ES" w:bidi="ar-SA"/>
              </w:rPr>
              <w:t>TEST B</w:t>
            </w:r>
          </w:p>
          <w:p>
            <w:pPr>
              <w:pStyle w:val="Normal"/>
              <w:widowControl/>
              <w:spacing w:before="0" w:after="0"/>
              <w:jc w:val="center"/>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center"/>
              <w:rPr>
                <w:rFonts w:ascii="Arial" w:hAnsi="Arial" w:cs="Arial"/>
                <w:b/>
                <w:b/>
                <w:bCs/>
                <w:sz w:val="32"/>
                <w:szCs w:val="32"/>
              </w:rPr>
            </w:pPr>
            <w:r>
              <w:rPr>
                <w:rFonts w:cs="Arial" w:ascii="Arial" w:hAnsi="Arial"/>
                <w:b/>
                <w:bCs/>
                <w:kern w:val="0"/>
                <w:sz w:val="32"/>
                <w:szCs w:val="32"/>
                <w:lang w:val="es-ES" w:bidi="ar-SA"/>
              </w:rPr>
              <w:t>20 – JUNIO – 2022</w:t>
            </w:r>
          </w:p>
          <w:p>
            <w:pPr>
              <w:pStyle w:val="Normal"/>
              <w:widowControl/>
              <w:spacing w:before="0" w:after="0"/>
              <w:jc w:val="center"/>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center"/>
              <w:rPr>
                <w:rFonts w:ascii="Arial" w:hAnsi="Arial" w:cs="Arial"/>
                <w:b/>
                <w:b/>
                <w:bCs/>
                <w:sz w:val="32"/>
                <w:szCs w:val="32"/>
              </w:rPr>
            </w:pPr>
            <w:r>
              <w:rPr>
                <w:rFonts w:cs="Arial" w:ascii="Arial" w:hAnsi="Arial"/>
                <w:b/>
                <w:bCs/>
                <w:kern w:val="0"/>
                <w:sz w:val="32"/>
                <w:szCs w:val="32"/>
                <w:lang w:val="es-ES" w:bidi="ar-SA"/>
              </w:rPr>
              <w:t>S6. SECCIÓN ESPAÑOLA</w:t>
            </w:r>
          </w:p>
          <w:p>
            <w:pPr>
              <w:pStyle w:val="Normal"/>
              <w:widowControl/>
              <w:spacing w:before="0" w:after="0"/>
              <w:jc w:val="center"/>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center"/>
              <w:rPr>
                <w:rFonts w:ascii="Arial" w:hAnsi="Arial" w:cs="Arial"/>
                <w:b/>
                <w:b/>
                <w:bCs/>
                <w:sz w:val="32"/>
                <w:szCs w:val="32"/>
              </w:rPr>
            </w:pPr>
            <w:r>
              <w:rPr>
                <w:rFonts w:cs="Arial" w:ascii="Arial" w:hAnsi="Arial"/>
                <w:b/>
                <w:bCs/>
                <w:kern w:val="0"/>
                <w:sz w:val="32"/>
                <w:szCs w:val="32"/>
                <w:lang w:val="es-ES" w:bidi="ar-SA"/>
              </w:rPr>
              <w:t>MATEMÁTICAS. 3 PERIODOS</w:t>
            </w:r>
          </w:p>
          <w:p>
            <w:pPr>
              <w:pStyle w:val="Normal"/>
              <w:widowControl/>
              <w:spacing w:before="0" w:after="0"/>
              <w:jc w:val="center"/>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center"/>
              <w:rPr>
                <w:rFonts w:ascii="Arial" w:hAnsi="Arial" w:cs="Arial"/>
                <w:b/>
                <w:b/>
                <w:bCs/>
                <w:sz w:val="32"/>
                <w:szCs w:val="32"/>
              </w:rPr>
            </w:pPr>
            <w:r>
              <w:rPr>
                <w:rFonts w:cs="Arial" w:ascii="Arial" w:hAnsi="Arial"/>
                <w:b/>
                <w:bCs/>
                <w:kern w:val="0"/>
                <w:sz w:val="32"/>
                <w:szCs w:val="32"/>
                <w:lang w:val="es-ES" w:bidi="ar-SA"/>
              </w:rPr>
              <w:t>Profesor: Miguel Ángel Costa</w:t>
            </w:r>
          </w:p>
          <w:p>
            <w:pPr>
              <w:pStyle w:val="Normal"/>
              <w:widowControl/>
              <w:spacing w:before="0" w:after="0"/>
              <w:jc w:val="left"/>
              <w:rPr>
                <w:rFonts w:ascii="Arial" w:hAnsi="Arial" w:cs="Arial"/>
                <w:sz w:val="12"/>
                <w:szCs w:val="12"/>
              </w:rPr>
            </w:pPr>
            <w:r>
              <w:rPr>
                <w:rFonts w:cs="Arial" w:ascii="Arial" w:hAnsi="Arial"/>
                <w:kern w:val="0"/>
                <w:sz w:val="12"/>
                <w:szCs w:val="12"/>
                <w:lang w:val="es-ES" w:bidi="ar-SA"/>
              </w:rPr>
            </w:r>
          </w:p>
        </w:tc>
      </w:tr>
    </w:tbl>
    <w:p>
      <w:pPr>
        <w:pStyle w:val="Normal"/>
        <w:rPr>
          <w:rFonts w:ascii="Arial" w:hAnsi="Arial" w:cs="Arial"/>
        </w:rPr>
      </w:pPr>
      <w:r>
        <w:rPr>
          <w:rFonts w:cs="Arial" w:ascii="Arial" w:hAnsi="Arial"/>
        </w:rPr>
      </w:r>
    </w:p>
    <w:tbl>
      <w:tblPr>
        <w:tblStyle w:val="Tablaconcuadrcula"/>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232"/>
        <w:gridCol w:w="2261"/>
      </w:tblGrid>
      <w:tr>
        <w:trPr>
          <w:trHeight w:val="685" w:hRule="atLeast"/>
        </w:trPr>
        <w:tc>
          <w:tcPr>
            <w:tcW w:w="6232" w:type="dxa"/>
            <w:tcBorders/>
            <w:vAlign w:val="center"/>
          </w:tcPr>
          <w:p>
            <w:pPr>
              <w:pStyle w:val="Normal"/>
              <w:widowControl/>
              <w:spacing w:before="0" w:after="0"/>
              <w:jc w:val="left"/>
              <w:rPr>
                <w:rFonts w:ascii="Arial" w:hAnsi="Arial" w:cs="Arial"/>
                <w:b/>
                <w:b/>
                <w:bCs/>
              </w:rPr>
            </w:pPr>
            <w:r>
              <w:rPr>
                <w:rFonts w:cs="Arial" w:ascii="Arial" w:hAnsi="Arial"/>
                <w:b/>
                <w:bCs/>
                <w:kern w:val="0"/>
                <w:lang w:val="es-ES" w:bidi="ar-SA"/>
              </w:rPr>
              <w:t>APELLIDOS:</w:t>
            </w:r>
          </w:p>
        </w:tc>
        <w:tc>
          <w:tcPr>
            <w:tcW w:w="2261" w:type="dxa"/>
            <w:vMerge w:val="restart"/>
            <w:tcBorders/>
            <w:vAlign w:val="center"/>
          </w:tcPr>
          <w:p>
            <w:pPr>
              <w:pStyle w:val="Normal"/>
              <w:widowControl/>
              <w:spacing w:before="0" w:after="0"/>
              <w:jc w:val="center"/>
              <w:rPr>
                <w:rFonts w:ascii="Arial" w:hAnsi="Arial" w:cs="Arial"/>
                <w:b/>
                <w:b/>
                <w:bCs/>
              </w:rPr>
            </w:pPr>
            <w:r>
              <w:rPr>
                <w:rFonts w:cs="Arial" w:ascii="Arial" w:hAnsi="Arial"/>
                <w:b/>
                <w:bCs/>
                <w:kern w:val="0"/>
                <w:lang w:val="es-ES" w:bidi="ar-SA"/>
              </w:rPr>
              <w:t>CALIFICACIÓN</w:t>
            </w:r>
          </w:p>
          <w:p>
            <w:pPr>
              <w:pStyle w:val="Normal"/>
              <w:widowControl/>
              <w:spacing w:before="0" w:after="0"/>
              <w:jc w:val="center"/>
              <w:rPr>
                <w:rFonts w:ascii="Arial" w:hAnsi="Arial" w:cs="Arial"/>
                <w:b/>
                <w:b/>
                <w:bCs/>
              </w:rPr>
            </w:pPr>
            <w:r>
              <w:rPr>
                <w:rFonts w:cs="Arial" w:ascii="Arial" w:hAnsi="Arial"/>
                <w:b/>
                <w:bCs/>
                <w:kern w:val="0"/>
                <w:lang w:val="es-ES" w:bidi="ar-SA"/>
              </w:rPr>
            </w:r>
          </w:p>
          <w:p>
            <w:pPr>
              <w:pStyle w:val="Normal"/>
              <w:widowControl/>
              <w:spacing w:before="0" w:after="0"/>
              <w:jc w:val="center"/>
              <w:rPr>
                <w:rFonts w:ascii="Arial" w:hAnsi="Arial" w:cs="Arial"/>
                <w:b/>
                <w:b/>
                <w:bCs/>
                <w:sz w:val="48"/>
                <w:szCs w:val="48"/>
              </w:rPr>
            </w:pPr>
            <w:r>
              <w:rPr>
                <w:rFonts w:cs="Arial" w:ascii="Arial" w:hAnsi="Arial"/>
                <w:b/>
                <w:bCs/>
                <w:kern w:val="0"/>
                <w:sz w:val="48"/>
                <w:szCs w:val="48"/>
                <w:lang w:val="es-ES" w:bidi="ar-SA"/>
              </w:rPr>
              <w:t xml:space="preserve">        </w:t>
            </w:r>
            <w:r>
              <w:rPr>
                <w:rFonts w:cs="Arial" w:ascii="Arial" w:hAnsi="Arial"/>
                <w:b/>
                <w:bCs/>
                <w:kern w:val="0"/>
                <w:sz w:val="48"/>
                <w:szCs w:val="48"/>
                <w:lang w:val="es-ES" w:bidi="ar-SA"/>
              </w:rPr>
              <w:t>/40</w:t>
            </w:r>
          </w:p>
        </w:tc>
      </w:tr>
      <w:tr>
        <w:trPr>
          <w:trHeight w:val="685" w:hRule="atLeast"/>
        </w:trPr>
        <w:tc>
          <w:tcPr>
            <w:tcW w:w="6232" w:type="dxa"/>
            <w:tcBorders/>
            <w:vAlign w:val="center"/>
          </w:tcPr>
          <w:p>
            <w:pPr>
              <w:pStyle w:val="Normal"/>
              <w:widowControl/>
              <w:spacing w:before="0" w:after="0"/>
              <w:jc w:val="left"/>
              <w:rPr>
                <w:rFonts w:ascii="Arial" w:hAnsi="Arial" w:cs="Arial"/>
                <w:b/>
                <w:b/>
                <w:bCs/>
              </w:rPr>
            </w:pPr>
            <w:r>
              <w:rPr>
                <w:rFonts w:cs="Arial" w:ascii="Arial" w:hAnsi="Arial"/>
                <w:b/>
                <w:bCs/>
                <w:kern w:val="0"/>
                <w:lang w:val="es-ES" w:bidi="ar-SA"/>
              </w:rPr>
              <w:t>NOMBRE:</w:t>
            </w:r>
          </w:p>
        </w:tc>
        <w:tc>
          <w:tcPr>
            <w:tcW w:w="2261" w:type="dxa"/>
            <w:vMerge w:val="continue"/>
            <w:tcBorders/>
          </w:tcPr>
          <w:p>
            <w:pPr>
              <w:pStyle w:val="Normal"/>
              <w:widowControl/>
              <w:spacing w:before="0" w:after="0"/>
              <w:jc w:val="left"/>
              <w:rPr>
                <w:rFonts w:ascii="Arial" w:hAnsi="Arial" w:cs="Arial"/>
              </w:rPr>
            </w:pPr>
            <w:r>
              <w:rPr>
                <w:rFonts w:cs="Arial" w:ascii="Arial" w:hAnsi="Arial"/>
                <w:kern w:val="0"/>
                <w:lang w:val="es-ES" w:bidi="ar-SA"/>
              </w:rPr>
            </w:r>
          </w:p>
        </w:tc>
      </w:tr>
    </w:tbl>
    <w:p>
      <w:pPr>
        <w:pStyle w:val="Normal"/>
        <w:rPr>
          <w:rFonts w:ascii="Arial" w:hAnsi="Arial" w:cs="Arial"/>
        </w:rPr>
      </w:pPr>
      <w:r>
        <w:rPr>
          <w:rFonts w:cs="Arial" w:ascii="Arial" w:hAnsi="Arial"/>
        </w:rPr>
      </w:r>
    </w:p>
    <w:tbl>
      <w:tblPr>
        <w:tblStyle w:val="Tablaconcuadrcula"/>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10"/>
        <w:gridCol w:w="3383"/>
      </w:tblGrid>
      <w:tr>
        <w:trPr/>
        <w:tc>
          <w:tcPr>
            <w:tcW w:w="5110" w:type="dxa"/>
            <w:tcBorders/>
          </w:tcPr>
          <w:p>
            <w:pPr>
              <w:pStyle w:val="Normal"/>
              <w:widowControl/>
              <w:spacing w:before="0" w:after="0"/>
              <w:jc w:val="left"/>
              <w:rPr>
                <w:rFonts w:ascii="Arial" w:hAnsi="Arial" w:cs="Arial"/>
                <w:b/>
                <w:b/>
                <w:bCs/>
                <w:sz w:val="12"/>
                <w:szCs w:val="12"/>
              </w:rPr>
            </w:pPr>
            <w:r>
              <w:rPr>
                <w:rFonts w:cs="Arial" w:ascii="Arial" w:hAnsi="Arial"/>
                <w:b/>
                <w:bCs/>
                <w:kern w:val="0"/>
                <w:sz w:val="12"/>
                <w:szCs w:val="12"/>
                <w:lang w:val="es-ES" w:bidi="ar-SA"/>
              </w:rPr>
            </w:r>
          </w:p>
          <w:p>
            <w:pPr>
              <w:pStyle w:val="Normal"/>
              <w:widowControl/>
              <w:spacing w:before="0" w:after="0"/>
              <w:jc w:val="left"/>
              <w:rPr>
                <w:rFonts w:ascii="Arial" w:hAnsi="Arial" w:cs="Arial"/>
                <w:b/>
                <w:b/>
                <w:bCs/>
              </w:rPr>
            </w:pPr>
            <w:r>
              <w:rPr>
                <w:rFonts w:cs="Arial" w:ascii="Arial" w:hAnsi="Arial"/>
                <w:b/>
                <w:bCs/>
                <w:kern w:val="0"/>
                <w:lang w:val="es-ES" w:bidi="ar-SA"/>
              </w:rPr>
              <w:t>ESPECIFICACIONES:</w:t>
            </w:r>
          </w:p>
          <w:p>
            <w:pPr>
              <w:pStyle w:val="Normal"/>
              <w:widowControl/>
              <w:spacing w:before="0" w:after="0"/>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Duración: 1 periodo (45 minutos).</w:t>
            </w:r>
          </w:p>
          <w:p>
            <w:pPr>
              <w:pStyle w:val="ListParagraph"/>
              <w:widowControl/>
              <w:spacing w:before="0" w:after="0"/>
              <w:ind w:left="1080" w:hanging="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Examen sin soporte tecnológico.</w:t>
            </w:r>
          </w:p>
          <w:p>
            <w:pPr>
              <w:pStyle w:val="ListParagraph"/>
              <w:widowControl/>
              <w:spacing w:before="0" w:after="0"/>
              <w:ind w:left="1080" w:hanging="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La puntuación correspondiente a cada pregunta se indica en ella.</w:t>
            </w:r>
          </w:p>
          <w:p>
            <w:pPr>
              <w:pStyle w:val="ListParagraph"/>
              <w:widowControl/>
              <w:spacing w:before="0" w:after="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La puntuación total máxima de esta parte de la prueba es de 40 puntos.</w:t>
            </w:r>
          </w:p>
          <w:p>
            <w:pPr>
              <w:pStyle w:val="ListParagraph"/>
              <w:widowControl/>
              <w:spacing w:before="0" w:after="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Las respuestas deben incluir, en caso necesario, los pasos seguidos para obtener las soluciones correspondientes.</w:t>
            </w:r>
          </w:p>
          <w:p>
            <w:pPr>
              <w:pStyle w:val="ListParagraph"/>
              <w:widowControl/>
              <w:spacing w:before="0" w:after="0"/>
              <w:ind w:left="1080" w:hanging="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Debe cuidarse la presentación.</w:t>
            </w:r>
          </w:p>
          <w:p>
            <w:pPr>
              <w:pStyle w:val="ListParagraph"/>
              <w:widowControl/>
              <w:spacing w:before="0" w:after="0"/>
              <w:ind w:left="1080" w:hanging="0"/>
              <w:contextualSpacing/>
              <w:jc w:val="left"/>
              <w:rPr>
                <w:rFonts w:ascii="Arial" w:hAnsi="Arial" w:cs="Arial"/>
                <w:sz w:val="12"/>
                <w:szCs w:val="12"/>
              </w:rPr>
            </w:pPr>
            <w:r>
              <w:rPr>
                <w:rFonts w:cs="Arial" w:ascii="Arial" w:hAnsi="Arial"/>
                <w:kern w:val="0"/>
                <w:sz w:val="12"/>
                <w:szCs w:val="12"/>
                <w:lang w:val="es-ES" w:bidi="ar-SA"/>
              </w:rPr>
            </w:r>
          </w:p>
          <w:p>
            <w:pPr>
              <w:pStyle w:val="ListParagraph"/>
              <w:widowControl/>
              <w:numPr>
                <w:ilvl w:val="0"/>
                <w:numId w:val="2"/>
              </w:numPr>
              <w:spacing w:before="0" w:after="0"/>
              <w:contextualSpacing/>
              <w:jc w:val="left"/>
              <w:rPr>
                <w:rFonts w:ascii="Arial" w:hAnsi="Arial" w:cs="Arial"/>
              </w:rPr>
            </w:pPr>
            <w:r>
              <w:rPr>
                <w:rFonts w:cs="Arial" w:ascii="Arial" w:hAnsi="Arial"/>
                <w:kern w:val="0"/>
                <w:lang w:val="es-ES" w:bidi="ar-SA"/>
              </w:rPr>
              <w:t>Escribir con bolígrafo indeleble de tinta azul o negra. Las gráficas y dibujos pueden realizarse a lápiz.</w:t>
            </w:r>
          </w:p>
          <w:p>
            <w:pPr>
              <w:pStyle w:val="ListParagraph"/>
              <w:widowControl/>
              <w:spacing w:before="0" w:after="0"/>
              <w:ind w:left="1080" w:hanging="0"/>
              <w:contextualSpacing/>
              <w:jc w:val="left"/>
              <w:rPr>
                <w:rFonts w:ascii="Arial" w:hAnsi="Arial" w:cs="Arial"/>
                <w:sz w:val="12"/>
                <w:szCs w:val="12"/>
              </w:rPr>
            </w:pPr>
            <w:r>
              <w:rPr>
                <w:rFonts w:cs="Arial" w:ascii="Arial" w:hAnsi="Arial"/>
                <w:kern w:val="0"/>
                <w:sz w:val="12"/>
                <w:szCs w:val="12"/>
                <w:lang w:val="es-ES" w:bidi="ar-SA"/>
              </w:rPr>
            </w:r>
          </w:p>
        </w:tc>
        <w:tc>
          <w:tcPr>
            <w:tcW w:w="3383" w:type="dxa"/>
            <w:tcBorders/>
            <w:vAlign w:val="center"/>
          </w:tcPr>
          <w:p>
            <w:pPr>
              <w:pStyle w:val="Normal"/>
              <w:widowControl/>
              <w:spacing w:before="0" w:after="0"/>
              <w:jc w:val="center"/>
              <w:rPr>
                <w:rFonts w:ascii="Arial" w:hAnsi="Arial" w:cs="Arial"/>
                <w:b/>
                <w:b/>
                <w:bCs/>
              </w:rPr>
            </w:pPr>
            <w:r>
              <w:rPr>
                <w:kern w:val="0"/>
                <w:lang w:val="es-ES" w:bidi="ar-SA"/>
              </w:rPr>
              <w:drawing>
                <wp:inline distT="0" distB="0" distL="0" distR="0">
                  <wp:extent cx="1828800" cy="233489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828800" cy="2334895"/>
                          </a:xfrm>
                          <a:prstGeom prst="rect">
                            <a:avLst/>
                          </a:prstGeom>
                        </pic:spPr>
                      </pic:pic>
                    </a:graphicData>
                  </a:graphic>
                </wp:inline>
              </w:drawing>
            </w:r>
          </w:p>
        </w:tc>
      </w:tr>
    </w:tbl>
    <w:p>
      <w:pPr>
        <w:pStyle w:val="Normal"/>
        <w:rPr>
          <w:rFonts w:ascii="Arial" w:hAnsi="Arial" w:cs="Arial"/>
        </w:rPr>
      </w:pPr>
      <w:r>
        <w:rPr>
          <w:rFonts w:cs="Arial" w:ascii="Arial" w:hAnsi="Arial"/>
        </w:rPr>
      </w:r>
    </w:p>
    <w:tbl>
      <w:tblPr>
        <w:tblStyle w:val="Tablaconcuadrcula"/>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top w:val="nil"/>
              <w:left w:val="nil"/>
              <w:bottom w:val="nil"/>
              <w:right w:val="nil"/>
            </w:tcBorders>
          </w:tcPr>
          <w:p>
            <w:pPr>
              <w:pStyle w:val="Normal"/>
              <w:widowControl/>
              <w:spacing w:before="0" w:after="0"/>
              <w:jc w:val="right"/>
              <w:rPr>
                <w:rFonts w:ascii="Arial" w:hAnsi="Arial" w:cs="Arial"/>
              </w:rPr>
            </w:pPr>
            <w:r>
              <w:rPr>
                <w:rFonts w:cs="Arial" w:ascii="Arial" w:hAnsi="Arial"/>
                <w:kern w:val="0"/>
                <w:lang w:val="es-ES" w:bidi="ar-SA"/>
              </w:rPr>
              <w:t>Mantener la calma y la concentración</w:t>
            </w:r>
          </w:p>
          <w:p>
            <w:pPr>
              <w:pStyle w:val="Normal"/>
              <w:widowControl/>
              <w:spacing w:before="0" w:after="0"/>
              <w:jc w:val="right"/>
              <w:rPr>
                <w:rFonts w:ascii="Arial" w:hAnsi="Arial" w:cs="Arial"/>
              </w:rPr>
            </w:pPr>
            <w:r>
              <w:rPr>
                <w:rFonts w:cs="Arial" w:ascii="Arial" w:hAnsi="Arial"/>
                <w:kern w:val="0"/>
                <w:lang w:val="es-ES" w:bidi="ar-SA"/>
              </w:rPr>
              <w:t>Buen trabajo y mucha suerte</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sz w:val="4"/>
          <w:szCs w:val="4"/>
        </w:rPr>
      </w:r>
    </w:p>
    <w:tbl>
      <w:tblPr>
        <w:tblW w:w="11483" w:type="dxa"/>
        <w:jc w:val="left"/>
        <w:tblInd w:w="-1452" w:type="dxa"/>
        <w:tblLayout w:type="fixed"/>
        <w:tblCellMar>
          <w:top w:w="0" w:type="dxa"/>
          <w:left w:w="108" w:type="dxa"/>
          <w:bottom w:w="0" w:type="dxa"/>
          <w:right w:w="108" w:type="dxa"/>
        </w:tblCellMar>
        <w:tblLook w:val="04a0" w:noHBand="0" w:noVBand="1" w:firstColumn="1" w:lastRow="0" w:lastColumn="0" w:firstRow="1"/>
      </w:tblPr>
      <w:tblGrid>
        <w:gridCol w:w="1418"/>
        <w:gridCol w:w="8680"/>
        <w:gridCol w:w="1385"/>
      </w:tblGrid>
      <w:tr>
        <w:trPr/>
        <w:tc>
          <w:tcPr>
            <w:tcW w:w="1418"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rPr>
                <w:rFonts w:ascii="Arial" w:hAnsi="Arial" w:cs="Arial"/>
                <w:i/>
                <w:i/>
                <w:iCs/>
                <w:w w:val="90"/>
              </w:rPr>
            </w:pPr>
            <w:r>
              <w:rPr>
                <w:rFonts w:cs="Arial" w:ascii="Arial" w:hAnsi="Arial"/>
                <w:i/>
                <w:iCs/>
                <w:w w:val="90"/>
              </w:rPr>
            </w:r>
            <w:bookmarkStart w:id="0" w:name="_Hlk88065376"/>
            <w:bookmarkStart w:id="1" w:name="_Hlk88065376"/>
            <w:bookmarkEnd w:id="1"/>
          </w:p>
        </w:tc>
        <w:tc>
          <w:tcPr>
            <w:tcW w:w="8680"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ind w:left="360" w:hanging="0"/>
              <w:jc w:val="both"/>
              <w:rPr>
                <w:rFonts w:ascii="Arial" w:hAnsi="Arial" w:cs="Arial"/>
                <w:sz w:val="12"/>
                <w:szCs w:val="12"/>
              </w:rPr>
            </w:pPr>
            <w:r>
              <w:rPr>
                <w:rFonts w:cs="Arial" w:ascii="Arial" w:hAnsi="Arial"/>
                <w:sz w:val="12"/>
                <w:szCs w:val="12"/>
              </w:rPr>
            </w:r>
          </w:p>
          <w:p>
            <w:pPr>
              <w:pStyle w:val="Normal"/>
              <w:widowControl w:val="false"/>
              <w:numPr>
                <w:ilvl w:val="0"/>
                <w:numId w:val="1"/>
              </w:numPr>
              <w:tabs>
                <w:tab w:val="clear" w:pos="708"/>
                <w:tab w:val="left" w:pos="360" w:leader="none"/>
              </w:tabs>
              <w:ind w:left="360" w:hanging="360"/>
              <w:jc w:val="both"/>
              <w:rPr>
                <w:rFonts w:ascii="Arial" w:hAnsi="Arial" w:cs="Arial"/>
              </w:rPr>
            </w:pPr>
            <w:r>
              <w:rPr>
                <w:rFonts w:cs="Arial" w:ascii="Arial" w:hAnsi="Arial"/>
              </w:rPr>
              <w:t>El siguiente gráfico muestra la temperatura en ºC en una ciudad durante un día. Dicha temperatura dada en el eje de ordenadas (</w:t>
            </w:r>
            <w:r>
              <w:rPr>
                <w:rFonts w:cs="Arial" w:ascii="Arial" w:hAnsi="Arial"/>
                <w:i/>
                <w:iCs/>
              </w:rPr>
              <w:t>y</w:t>
            </w:r>
            <w:r>
              <w:rPr>
                <w:rFonts w:cs="Arial" w:ascii="Arial" w:hAnsi="Arial"/>
              </w:rPr>
              <w:t>) viene expresada en ºC, y las diferentes horas aparecen en el eje de abscisas (</w:t>
            </w:r>
            <w:r>
              <w:rPr>
                <w:rFonts w:cs="Arial" w:ascii="Arial" w:hAnsi="Arial"/>
                <w:i/>
                <w:iCs/>
              </w:rPr>
              <w:t>x</w:t>
            </w:r>
            <w:r>
              <w:rPr>
                <w:rFonts w:cs="Arial" w:ascii="Arial" w:hAnsi="Arial"/>
              </w:rPr>
              <w:t>), desde la medianoche de un día (0 horas), hasta la medianoche del siguiente (24 h).</w:t>
            </w:r>
          </w:p>
          <w:p>
            <w:pPr>
              <w:pStyle w:val="Normal"/>
              <w:widowControl w:val="false"/>
              <w:tabs>
                <w:tab w:val="clear" w:pos="708"/>
                <w:tab w:val="left" w:pos="360" w:leader="none"/>
              </w:tabs>
              <w:ind w:left="360" w:hanging="0"/>
              <w:jc w:val="both"/>
              <w:rPr>
                <w:rFonts w:ascii="Arial" w:hAnsi="Arial" w:cs="Arial"/>
                <w:i/>
                <w:i/>
                <w:iCs/>
              </w:rPr>
            </w:pPr>
            <w:r>
              <w:rPr>
                <w:rFonts w:cs="Arial" w:ascii="Arial" w:hAnsi="Arial"/>
              </w:rPr>
              <w:t xml:space="preserve">    </w:t>
            </w:r>
            <w:r>
              <w:rPr>
                <w:rFonts w:cs="Arial" w:ascii="Arial" w:hAnsi="Arial"/>
                <w:i/>
                <w:iCs/>
              </w:rPr>
              <w:t>y</w:t>
            </w:r>
          </w:p>
          <w:p>
            <w:pPr>
              <w:pStyle w:val="Normal"/>
              <w:widowControl w:val="false"/>
              <w:tabs>
                <w:tab w:val="clear" w:pos="708"/>
                <w:tab w:val="left" w:pos="360" w:leader="none"/>
              </w:tabs>
              <w:ind w:left="360" w:hanging="0"/>
              <w:jc w:val="center"/>
              <w:rPr>
                <w:rFonts w:ascii="Arial" w:hAnsi="Arial" w:cs="Arial"/>
              </w:rPr>
            </w:pPr>
            <w:r>
              <w:rPr>
                <w:rFonts w:cs="Arial" w:ascii="Arial" w:hAnsi="Arial"/>
              </w:rPr>
              <w:drawing>
                <wp:anchor behindDoc="1" distT="0" distB="0" distL="0" distR="0" simplePos="0" locked="0" layoutInCell="1" allowOverlap="1" relativeHeight="5">
                  <wp:simplePos x="0" y="0"/>
                  <wp:positionH relativeFrom="column">
                    <wp:posOffset>271780</wp:posOffset>
                  </wp:positionH>
                  <wp:positionV relativeFrom="paragraph">
                    <wp:posOffset>34925</wp:posOffset>
                  </wp:positionV>
                  <wp:extent cx="4770120" cy="3220085"/>
                  <wp:effectExtent l="0" t="0" r="0" b="0"/>
                  <wp:wrapNone/>
                  <wp:docPr id="3"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
                          <pic:cNvPicPr>
                            <a:picLocks noChangeAspect="1" noChangeArrowheads="1"/>
                          </pic:cNvPicPr>
                        </pic:nvPicPr>
                        <pic:blipFill>
                          <a:blip r:embed="rId4"/>
                          <a:stretch>
                            <a:fillRect/>
                          </a:stretch>
                        </pic:blipFill>
                        <pic:spPr bwMode="auto">
                          <a:xfrm>
                            <a:off x="0" y="0"/>
                            <a:ext cx="4770120" cy="3220085"/>
                          </a:xfrm>
                          <a:prstGeom prst="rect">
                            <a:avLst/>
                          </a:prstGeom>
                        </pic:spPr>
                      </pic:pic>
                    </a:graphicData>
                  </a:graphic>
                </wp:anchor>
              </w:drawing>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rPr>
            </w:pPr>
            <w:r>
              <w:rPr>
                <w:rFonts w:cs="Arial" w:ascii="Arial" w:hAnsi="Arial"/>
              </w:rPr>
              <w:t xml:space="preserve">                                                                                                                       </w:t>
            </w:r>
          </w:p>
          <w:p>
            <w:pPr>
              <w:pStyle w:val="Normal"/>
              <w:widowControl w:val="false"/>
              <w:tabs>
                <w:tab w:val="clear" w:pos="708"/>
                <w:tab w:val="left" w:pos="360" w:leader="none"/>
              </w:tabs>
              <w:rPr>
                <w:rFonts w:ascii="Arial" w:hAnsi="Arial" w:cs="Arial"/>
              </w:rPr>
            </w:pPr>
            <w:r>
              <w:rPr>
                <w:rFonts w:cs="Arial" w:ascii="Arial" w:hAnsi="Arial"/>
              </w:rPr>
            </w:r>
          </w:p>
          <w:p>
            <w:pPr>
              <w:pStyle w:val="Normal"/>
              <w:widowControl w:val="false"/>
              <w:tabs>
                <w:tab w:val="clear" w:pos="708"/>
                <w:tab w:val="left" w:pos="360" w:leader="none"/>
              </w:tabs>
              <w:ind w:left="360" w:hanging="0"/>
              <w:jc w:val="center"/>
              <w:rPr>
                <w:rFonts w:ascii="Arial" w:hAnsi="Arial" w:cs="Arial"/>
                <w:i/>
                <w:i/>
                <w:iCs/>
              </w:rPr>
            </w:pPr>
            <w:r>
              <w:rPr>
                <w:rFonts w:cs="Arial" w:ascii="Arial" w:hAnsi="Arial"/>
              </w:rPr>
              <w:t xml:space="preserve">                                                                                                              </w:t>
            </w:r>
            <w:r>
              <w:rPr>
                <w:rFonts w:cs="Arial" w:ascii="Arial" w:hAnsi="Arial"/>
                <w:i/>
                <w:iCs/>
              </w:rPr>
              <w:t>x</w:t>
            </w:r>
          </w:p>
          <w:p>
            <w:pPr>
              <w:pStyle w:val="ListParagraph"/>
              <w:widowControl w:val="false"/>
              <w:tabs>
                <w:tab w:val="clear" w:pos="708"/>
                <w:tab w:val="left" w:pos="360" w:leader="none"/>
              </w:tabs>
              <w:ind w:left="885" w:hanging="0"/>
              <w:jc w:val="both"/>
              <w:rPr>
                <w:rFonts w:ascii="Arial" w:hAnsi="Arial" w:cs="Arial"/>
              </w:rPr>
            </w:pPr>
            <w:r>
              <w:rPr>
                <w:rFonts w:cs="Arial" w:ascii="Arial" w:hAnsi="Arial"/>
              </w:rPr>
            </w:r>
          </w:p>
          <w:p>
            <w:pPr>
              <w:pStyle w:val="ListParagraph"/>
              <w:widowControl w:val="false"/>
              <w:tabs>
                <w:tab w:val="clear" w:pos="708"/>
                <w:tab w:val="left" w:pos="360" w:leader="none"/>
              </w:tabs>
              <w:ind w:left="885" w:hanging="0"/>
              <w:jc w:val="both"/>
              <w:rPr>
                <w:rFonts w:ascii="Arial" w:hAnsi="Arial" w:cs="Arial"/>
              </w:rPr>
            </w:pPr>
            <w:r>
              <w:rPr>
                <w:rFonts w:cs="Arial" w:ascii="Arial" w:hAnsi="Arial"/>
              </w:rPr>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rPr>
              <w:t>Usa el gráfico para estimar la hora en que:</w:t>
            </w:r>
          </w:p>
          <w:p>
            <w:pPr>
              <w:pStyle w:val="ListParagraph"/>
              <w:widowControl w:val="false"/>
              <w:tabs>
                <w:tab w:val="clear" w:pos="708"/>
                <w:tab w:val="left" w:pos="360" w:leader="none"/>
              </w:tabs>
              <w:ind w:left="885"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La temperatura es mínima</w:t>
            </w:r>
          </w:p>
          <w:p>
            <w:pPr>
              <w:pStyle w:val="Normal"/>
              <w:widowControl w:val="false"/>
              <w:tabs>
                <w:tab w:val="clear" w:pos="708"/>
                <w:tab w:val="left" w:pos="360" w:leader="none"/>
              </w:tabs>
              <w:ind w:left="1440"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La temperatura es máxima</w:t>
            </w:r>
          </w:p>
          <w:p>
            <w:pPr>
              <w:pStyle w:val="Normal"/>
              <w:widowControl w:val="false"/>
              <w:tabs>
                <w:tab w:val="clear" w:pos="708"/>
                <w:tab w:val="left" w:pos="360" w:leader="none"/>
              </w:tabs>
              <w:ind w:left="1440"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 xml:space="preserve">La temperatura aumenta con mayor rapidez </w:t>
            </w:r>
          </w:p>
          <w:p>
            <w:pPr>
              <w:pStyle w:val="ListParagraph"/>
              <w:widowControl w:val="false"/>
              <w:tabs>
                <w:tab w:val="clear" w:pos="708"/>
                <w:tab w:val="left" w:pos="360" w:leader="none"/>
              </w:tabs>
              <w:ind w:left="885" w:hanging="0"/>
              <w:jc w:val="both"/>
              <w:rPr>
                <w:rFonts w:ascii="Arial" w:hAnsi="Arial" w:cs="Arial"/>
                <w:bCs/>
              </w:rPr>
            </w:pPr>
            <w:r>
              <w:rPr>
                <w:rFonts w:cs="Arial" w:ascii="Arial" w:hAnsi="Arial"/>
                <w:bCs/>
              </w:rPr>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rPr>
              <w:t>La temperatura puede ser modelizada por la función:</w:t>
            </w:r>
          </w:p>
          <w:p>
            <w:pPr>
              <w:pStyle w:val="ListParagraph"/>
              <w:widowControl w:val="false"/>
              <w:tabs>
                <w:tab w:val="clear" w:pos="708"/>
                <w:tab w:val="left" w:pos="360" w:leader="none"/>
              </w:tabs>
              <w:ind w:left="885" w:hanging="0"/>
              <w:jc w:val="left"/>
              <w:rPr>
                <w:rFonts w:ascii="Arial" w:hAnsi="Arial" w:cs="Arial"/>
                <w:iCs/>
              </w:rPr>
            </w:pPr>
            <w:r>
              <w:rPr/>
            </w:r>
            <m:oMathPara xmlns:m="http://schemas.openxmlformats.org/officeDocument/2006/math">
              <m:oMathParaPr>
                <m:jc m:val="left"/>
              </m:oMathParaPr>
              <m:o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sen</m:t>
                </m:r>
                <m:d>
                  <m:dPr>
                    <m:begChr m:val="("/>
                    <m:endChr m:val=")"/>
                  </m:dPr>
                  <m:e>
                    <m:r>
                      <w:rPr>
                        <w:rFonts w:ascii="Cambria Math" w:hAnsi="Cambria Math"/>
                      </w:rPr>
                      <m:t xml:space="preserve">B</m:t>
                    </m:r>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C</m:t>
                        </m:r>
                        <m:r>
                          <m:rPr>
                            <m:lit/>
                            <m:nor/>
                          </m:rPr>
                          <w:rPr>
                            <w:rFonts w:ascii="Cambria Math" w:hAnsi="Cambria Math"/>
                          </w:rPr>
                          <m:t xml:space="preserve"> </m:t>
                        </m:r>
                      </m:e>
                    </m:d>
                  </m:e>
                </m:d>
                <m:r>
                  <w:rPr>
                    <w:rFonts w:ascii="Cambria Math" w:hAnsi="Cambria Math"/>
                  </w:rPr>
                  <m:t xml:space="preserve">+</m:t>
                </m:r>
                <m:r>
                  <w:rPr>
                    <w:rFonts w:ascii="Cambria Math" w:hAnsi="Cambria Math"/>
                  </w:rPr>
                  <m:t xml:space="preserve">D</m:t>
                </m:r>
              </m:oMath>
            </m:oMathPara>
          </w:p>
          <w:p>
            <w:pPr>
              <w:pStyle w:val="ListParagraph"/>
              <w:widowControl w:val="false"/>
              <w:tabs>
                <w:tab w:val="clear" w:pos="708"/>
                <w:tab w:val="left" w:pos="360" w:leader="none"/>
              </w:tabs>
              <w:ind w:left="885"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 xml:space="preserve">Demuestra que </w:t>
            </w:r>
            <w:r>
              <w:rPr>
                <w:rFonts w:cs="Arial" w:ascii="Arial" w:hAnsi="Arial"/>
                <w:i/>
                <w:iCs/>
              </w:rPr>
              <w:t>A</w:t>
            </w:r>
            <w:r>
              <w:rPr>
                <w:rFonts w:cs="Arial" w:ascii="Arial" w:hAnsi="Arial"/>
              </w:rPr>
              <w:t xml:space="preserve"> = 4 </w:t>
            </w:r>
          </w:p>
          <w:p>
            <w:pPr>
              <w:pStyle w:val="Normal"/>
              <w:widowControl w:val="false"/>
              <w:tabs>
                <w:tab w:val="clear" w:pos="708"/>
                <w:tab w:val="left" w:pos="360" w:leader="none"/>
              </w:tabs>
              <w:ind w:left="1440"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 xml:space="preserve">Halla el valor de </w:t>
            </w:r>
            <w:r>
              <w:rPr>
                <w:rFonts w:cs="Arial" w:ascii="Arial" w:hAnsi="Arial"/>
                <w:i/>
                <w:iCs/>
              </w:rPr>
              <w:t xml:space="preserve">D </w:t>
            </w:r>
          </w:p>
          <w:p>
            <w:pPr>
              <w:pStyle w:val="Normal"/>
              <w:widowControl w:val="false"/>
              <w:tabs>
                <w:tab w:val="clear" w:pos="708"/>
                <w:tab w:val="left" w:pos="360" w:leader="none"/>
              </w:tabs>
              <w:ind w:left="1440" w:hanging="0"/>
              <w:jc w:val="both"/>
              <w:rPr>
                <w:rFonts w:ascii="Arial" w:hAnsi="Arial" w:cs="Arial"/>
              </w:rPr>
            </w:pPr>
            <w:r>
              <w:rPr>
                <w:rFonts w:cs="Arial" w:ascii="Arial" w:hAnsi="Arial"/>
              </w:rPr>
            </w:r>
          </w:p>
          <w:p>
            <w:pPr>
              <w:pStyle w:val="Normal"/>
              <w:widowControl w:val="false"/>
              <w:numPr>
                <w:ilvl w:val="1"/>
                <w:numId w:val="3"/>
              </w:numPr>
              <w:tabs>
                <w:tab w:val="clear" w:pos="708"/>
                <w:tab w:val="left" w:pos="360" w:leader="none"/>
              </w:tabs>
              <w:jc w:val="both"/>
              <w:rPr>
                <w:rFonts w:ascii="Arial" w:hAnsi="Arial" w:cs="Arial"/>
              </w:rPr>
            </w:pPr>
            <w:r>
              <w:rPr>
                <w:rFonts w:cs="Arial" w:ascii="Arial" w:hAnsi="Arial"/>
              </w:rPr>
              <w:t xml:space="preserve">Encuentra el valor de </w:t>
            </w:r>
            <w:r>
              <w:rPr>
                <w:rFonts w:cs="Arial" w:ascii="Arial" w:hAnsi="Arial"/>
                <w:i/>
                <w:iCs/>
              </w:rPr>
              <w:t xml:space="preserve">B </w:t>
            </w:r>
          </w:p>
          <w:p>
            <w:pPr>
              <w:pStyle w:val="Normal"/>
              <w:widowControl w:val="false"/>
              <w:tabs>
                <w:tab w:val="clear" w:pos="708"/>
                <w:tab w:val="left" w:pos="360" w:leader="none"/>
              </w:tabs>
              <w:ind w:left="1440" w:hanging="0"/>
              <w:jc w:val="both"/>
              <w:rPr>
                <w:rFonts w:ascii="Arial" w:hAnsi="Arial" w:cs="Arial"/>
                <w:i/>
                <w:i/>
                <w:iCs/>
              </w:rPr>
            </w:pPr>
            <w:r>
              <w:rPr>
                <w:rFonts w:cs="Arial" w:ascii="Arial" w:hAnsi="Arial"/>
                <w:i/>
                <w:iCs/>
              </w:rPr>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rPr>
              <w:t xml:space="preserve">En un parque de la ciudad, una planta abre sus flores con 12 o más ºC. Calcula la franja horaria en que están abiertas este tipo de flores. </w:t>
            </w:r>
          </w:p>
          <w:p>
            <w:pPr>
              <w:pStyle w:val="ListParagraph"/>
              <w:widowControl w:val="false"/>
              <w:tabs>
                <w:tab w:val="clear" w:pos="708"/>
                <w:tab w:val="left" w:pos="360" w:leader="none"/>
              </w:tabs>
              <w:ind w:left="885" w:hanging="0"/>
              <w:jc w:val="both"/>
              <w:rPr>
                <w:rFonts w:ascii="Arial" w:hAnsi="Arial" w:cs="Arial"/>
                <w:color w:val="0070C0"/>
              </w:rPr>
            </w:pPr>
            <w:r>
              <w:rPr/>
            </w:r>
          </w:p>
          <w:p>
            <w:pPr>
              <w:pStyle w:val="ListParagraph"/>
              <w:widowControl w:val="false"/>
              <w:tabs>
                <w:tab w:val="clear" w:pos="708"/>
                <w:tab w:val="left" w:pos="360" w:leader="none"/>
              </w:tabs>
              <w:ind w:left="885" w:hanging="0"/>
              <w:jc w:val="both"/>
              <w:rPr>
                <w:rFonts w:ascii="Arial" w:hAnsi="Arial" w:cs="Arial"/>
                <w:sz w:val="8"/>
                <w:szCs w:val="8"/>
              </w:rPr>
            </w:pPr>
            <w:r>
              <w:rPr>
                <w:rFonts w:cs="Arial" w:ascii="Arial" w:hAnsi="Arial"/>
                <w:sz w:val="8"/>
                <w:szCs w:val="8"/>
              </w:rPr>
            </w:r>
          </w:p>
        </w:tc>
        <w:tc>
          <w:tcPr>
            <w:tcW w:w="13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08"/>
                <w:tab w:val="left" w:pos="360" w:leader="none"/>
              </w:tabs>
              <w:jc w:val="right"/>
              <w:rPr>
                <w:rFonts w:ascii="Arial" w:hAnsi="Arial" w:cs="Arial"/>
                <w:i/>
                <w:i/>
                <w:iCs/>
                <w:color w:val="808080" w:themeColor="background1" w:themeShade="80"/>
                <w:w w:val="90"/>
                <w:sz w:val="12"/>
                <w:szCs w:val="12"/>
              </w:rPr>
            </w:pPr>
            <w:r>
              <w:rPr>
                <w:rFonts w:cs="Arial" w:ascii="Arial" w:hAnsi="Arial"/>
                <w:i/>
                <w:iCs/>
                <w:color w:val="808080" w:themeColor="background1" w:themeShade="80"/>
                <w:w w:val="90"/>
                <w:sz w:val="12"/>
                <w:szCs w:val="12"/>
              </w:rPr>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t>(10 puntos)</w:t>
            </w:r>
          </w:p>
          <w:p>
            <w:pPr>
              <w:pStyle w:val="Normal"/>
              <w:widowControl w:val="false"/>
              <w:tabs>
                <w:tab w:val="clear" w:pos="708"/>
                <w:tab w:val="left" w:pos="360" w:leader="none"/>
              </w:tabs>
              <w:jc w:val="right"/>
              <w:rPr>
                <w:rFonts w:ascii="Arial" w:hAnsi="Arial" w:cs="Arial"/>
                <w:bCs/>
                <w:color w:val="808080" w:themeColor="background1" w:themeShade="80"/>
              </w:rPr>
            </w:pPr>
            <w:r>
              <w:rPr>
                <w:rFonts w:cs="Arial" w:ascii="Arial" w:hAnsi="Arial"/>
                <w:bCs/>
                <w:color w:val="808080" w:themeColor="background1" w:themeShade="80"/>
              </w:rPr>
            </w:r>
          </w:p>
        </w:tc>
      </w:tr>
      <w:tr>
        <w:trPr>
          <w:trHeight w:val="2537" w:hRule="atLeast"/>
        </w:trPr>
        <w:tc>
          <w:tcPr>
            <w:tcW w:w="1418"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rPr>
                <w:rFonts w:ascii="Arial" w:hAnsi="Arial" w:cs="Arial"/>
                <w:i/>
                <w:i/>
                <w:iCs/>
                <w:w w:val="90"/>
              </w:rPr>
            </w:pPr>
            <w:r>
              <w:rPr>
                <w:rFonts w:cs="Arial" w:ascii="Arial" w:hAnsi="Arial"/>
                <w:i/>
                <w:iCs/>
                <w:w w:val="90"/>
              </w:rPr>
            </w:r>
          </w:p>
        </w:tc>
        <w:tc>
          <w:tcPr>
            <w:tcW w:w="8680"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ind w:left="357" w:hanging="0"/>
              <w:jc w:val="both"/>
              <w:rPr>
                <w:rFonts w:ascii="Arial" w:hAnsi="Arial" w:cs="Arial"/>
                <w:sz w:val="12"/>
                <w:szCs w:val="12"/>
              </w:rPr>
            </w:pPr>
            <w:r>
              <w:rPr>
                <w:rFonts w:cs="Arial" w:ascii="Arial" w:hAnsi="Arial"/>
                <w:sz w:val="12"/>
                <w:szCs w:val="12"/>
              </w:rPr>
            </w:r>
          </w:p>
          <w:p>
            <w:pPr>
              <w:pStyle w:val="Normal"/>
              <w:widowControl w:val="false"/>
              <w:numPr>
                <w:ilvl w:val="0"/>
                <w:numId w:val="1"/>
              </w:numPr>
              <w:tabs>
                <w:tab w:val="clear" w:pos="708"/>
                <w:tab w:val="left" w:pos="360" w:leader="none"/>
              </w:tabs>
              <w:ind w:left="357" w:hanging="357"/>
              <w:jc w:val="both"/>
              <w:rPr>
                <w:rFonts w:ascii="Arial" w:hAnsi="Arial" w:cs="Arial"/>
                <w:bCs/>
              </w:rPr>
            </w:pPr>
            <w:r>
              <w:rPr>
                <w:rFonts w:cs="Arial" w:ascii="Arial" w:hAnsi="Arial"/>
                <w:bCs/>
              </w:rPr>
              <w:t>Usando las cuatro letras de la palabra ALBA</w:t>
            </w:r>
            <w:r>
              <w:rPr>
                <w:rFonts w:cs="Arial" w:ascii="Arial" w:hAnsi="Arial"/>
                <w:bCs/>
                <w:i/>
                <w:iCs/>
              </w:rPr>
              <w:t>,</w:t>
            </w:r>
            <w:r>
              <w:rPr>
                <w:rFonts w:cs="Arial" w:ascii="Arial" w:hAnsi="Arial"/>
                <w:bCs/>
              </w:rPr>
              <w:t xml:space="preserve"> ¿cuántas palabras, con o sin sentido, se pueden hacer?</w:t>
            </w:r>
            <w:r>
              <w:rPr>
                <w:rFonts w:cs="Arial" w:ascii="Arial" w:hAnsi="Arial"/>
                <w:bCs/>
                <w:i/>
                <w:iCs/>
              </w:rPr>
              <w:t xml:space="preserve"> </w:t>
            </w:r>
          </w:p>
          <w:p>
            <w:pPr>
              <w:pStyle w:val="Normal"/>
              <w:widowControl w:val="false"/>
              <w:tabs>
                <w:tab w:val="clear" w:pos="708"/>
                <w:tab w:val="left" w:pos="360" w:leader="none"/>
              </w:tabs>
              <w:ind w:left="357" w:hanging="0"/>
              <w:jc w:val="both"/>
              <w:rPr>
                <w:rFonts w:ascii="Arial" w:hAnsi="Arial" w:cs="Arial"/>
                <w:color w:val="0070C0"/>
              </w:rPr>
            </w:pPr>
            <w:r>
              <w:rPr>
                <w:rFonts w:cs="Arial" w:ascii="Arial" w:hAnsi="Arial"/>
                <w:color w:val="0070C0"/>
              </w:rPr>
            </w:r>
          </w:p>
          <w:p>
            <w:pPr>
              <w:pStyle w:val="Normal"/>
              <w:widowControl w:val="false"/>
              <w:tabs>
                <w:tab w:val="clear" w:pos="708"/>
                <w:tab w:val="left" w:pos="360" w:leader="none"/>
              </w:tabs>
              <w:ind w:left="357" w:hanging="0"/>
              <w:jc w:val="both"/>
              <w:rPr>
                <w:rFonts w:ascii="Arial" w:hAnsi="Arial" w:cs="Arial"/>
                <w:color w:val="0070C0"/>
              </w:rPr>
            </w:pPr>
            <w:r>
              <w:rPr/>
            </w:r>
          </w:p>
          <w:p>
            <w:pPr>
              <w:pStyle w:val="Normal"/>
              <w:widowControl w:val="false"/>
              <w:tabs>
                <w:tab w:val="clear" w:pos="708"/>
                <w:tab w:val="left" w:pos="360" w:leader="none"/>
              </w:tabs>
              <w:ind w:left="357" w:hanging="0"/>
              <w:jc w:val="both"/>
              <w:rPr>
                <w:rFonts w:ascii="Arial" w:hAnsi="Arial" w:cs="Arial"/>
                <w:color w:val="0070C0"/>
              </w:rPr>
            </w:pPr>
            <w:r>
              <w:rPr>
                <w:rFonts w:cs="Arial" w:ascii="Arial" w:hAnsi="Arial"/>
                <w:color w:val="0070C0"/>
              </w:rPr>
            </w:r>
          </w:p>
          <w:p>
            <w:pPr>
              <w:pStyle w:val="Normal"/>
              <w:widowControl w:val="false"/>
              <w:tabs>
                <w:tab w:val="clear" w:pos="708"/>
                <w:tab w:val="left" w:pos="360" w:leader="none"/>
              </w:tabs>
              <w:ind w:left="357" w:hanging="0"/>
              <w:jc w:val="both"/>
              <w:rPr>
                <w:rFonts w:ascii="Arial" w:hAnsi="Arial" w:cs="Arial"/>
                <w:color w:val="0070C0"/>
              </w:rPr>
            </w:pPr>
            <w:r>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p>
            <w:pPr>
              <w:pStyle w:val="Normal"/>
              <w:widowControl w:val="false"/>
              <w:tabs>
                <w:tab w:val="clear" w:pos="708"/>
                <w:tab w:val="left" w:pos="360" w:leader="none"/>
              </w:tabs>
              <w:jc w:val="both"/>
              <w:rPr>
                <w:rFonts w:ascii="Arial" w:hAnsi="Arial" w:cs="Arial"/>
                <w:lang w:val="en-GB"/>
              </w:rPr>
            </w:pPr>
            <w:r>
              <w:rPr>
                <w:rFonts w:cs="Arial" w:ascii="Arial" w:hAnsi="Arial"/>
                <w:lang w:val="en-GB"/>
              </w:rPr>
            </w:r>
          </w:p>
        </w:tc>
        <w:tc>
          <w:tcPr>
            <w:tcW w:w="13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08"/>
                <w:tab w:val="left" w:pos="360" w:leader="none"/>
              </w:tabs>
              <w:jc w:val="right"/>
              <w:rPr>
                <w:rFonts w:ascii="Arial" w:hAnsi="Arial" w:cs="Arial"/>
                <w:i/>
                <w:i/>
                <w:iCs/>
                <w:color w:val="808080" w:themeColor="background1" w:themeShade="80"/>
                <w:w w:val="90"/>
                <w:sz w:val="12"/>
                <w:szCs w:val="12"/>
                <w:lang w:val="en-GB"/>
              </w:rPr>
            </w:pPr>
            <w:r>
              <w:rPr>
                <w:rFonts w:cs="Arial" w:ascii="Arial" w:hAnsi="Arial"/>
                <w:i/>
                <w:iCs/>
                <w:color w:val="808080" w:themeColor="background1" w:themeShade="80"/>
                <w:w w:val="90"/>
                <w:sz w:val="12"/>
                <w:szCs w:val="12"/>
                <w:lang w:val="en-GB"/>
              </w:rPr>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t>(10 puntos)</w:t>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r>
          </w:p>
        </w:tc>
      </w:tr>
      <w:tr>
        <w:trPr>
          <w:trHeight w:val="405" w:hRule="atLeast"/>
        </w:trPr>
        <w:tc>
          <w:tcPr>
            <w:tcW w:w="1418"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rPr>
                <w:rFonts w:ascii="Arial" w:hAnsi="Arial" w:cs="Arial"/>
                <w:i/>
                <w:i/>
                <w:iCs/>
                <w:w w:val="90"/>
              </w:rPr>
            </w:pPr>
            <w:r>
              <w:rPr>
                <w:rFonts w:cs="Arial" w:ascii="Arial" w:hAnsi="Arial"/>
                <w:i/>
                <w:iCs/>
                <w:w w:val="90"/>
              </w:rPr>
            </w:r>
          </w:p>
        </w:tc>
        <w:tc>
          <w:tcPr>
            <w:tcW w:w="8680"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ind w:left="360" w:hanging="0"/>
              <w:jc w:val="both"/>
              <w:rPr>
                <w:rFonts w:ascii="Arial" w:hAnsi="Arial" w:cs="Arial"/>
                <w:sz w:val="12"/>
                <w:szCs w:val="12"/>
              </w:rPr>
            </w:pPr>
            <w:r>
              <w:rPr>
                <w:rFonts w:cs="Arial" w:ascii="Arial" w:hAnsi="Arial"/>
                <w:sz w:val="12"/>
                <w:szCs w:val="12"/>
              </w:rPr>
            </w:r>
          </w:p>
          <w:p>
            <w:pPr>
              <w:pStyle w:val="Normal"/>
              <w:widowControl w:val="false"/>
              <w:numPr>
                <w:ilvl w:val="0"/>
                <w:numId w:val="1"/>
              </w:numPr>
              <w:tabs>
                <w:tab w:val="clear" w:pos="708"/>
                <w:tab w:val="left" w:pos="360" w:leader="none"/>
              </w:tabs>
              <w:ind w:left="360" w:hanging="360"/>
              <w:jc w:val="both"/>
              <w:rPr>
                <w:rFonts w:ascii="Arial" w:hAnsi="Arial" w:cs="Arial"/>
              </w:rPr>
            </w:pPr>
            <w:r>
              <w:rPr>
                <w:rFonts w:cs="Arial" w:ascii="Arial" w:hAnsi="Arial"/>
                <w:bCs/>
              </w:rPr>
              <w:t xml:space="preserve">Tenemos dos botes cilíndricos, </w:t>
            </w:r>
            <w:r>
              <w:rPr>
                <w:rFonts w:cs="Arial" w:ascii="Arial" w:hAnsi="Arial"/>
                <w:bCs/>
                <w:i/>
                <w:iCs/>
              </w:rPr>
              <w:t>A</w:t>
            </w:r>
            <w:r>
              <w:rPr>
                <w:rFonts w:cs="Arial" w:ascii="Arial" w:hAnsi="Arial"/>
                <w:bCs/>
              </w:rPr>
              <w:t xml:space="preserve"> y </w:t>
            </w:r>
            <w:r>
              <w:rPr>
                <w:rFonts w:cs="Arial" w:ascii="Arial" w:hAnsi="Arial"/>
                <w:bCs/>
                <w:i/>
                <w:iCs/>
              </w:rPr>
              <w:t>B</w:t>
            </w:r>
            <w:r>
              <w:rPr>
                <w:rFonts w:cs="Arial" w:ascii="Arial" w:hAnsi="Arial"/>
                <w:bCs/>
              </w:rPr>
              <w:t xml:space="preserve">. En el bote </w:t>
            </w:r>
            <w:r>
              <w:rPr>
                <w:rFonts w:cs="Arial" w:ascii="Arial" w:hAnsi="Arial"/>
                <w:bCs/>
                <w:i/>
                <w:iCs/>
              </w:rPr>
              <w:t>A</w:t>
            </w:r>
            <w:r>
              <w:rPr>
                <w:rFonts w:cs="Arial" w:ascii="Arial" w:hAnsi="Arial"/>
                <w:bCs/>
              </w:rPr>
              <w:t xml:space="preserve"> hay 3 bolas blancas y 7 rojas. En el </w:t>
            </w:r>
            <w:r>
              <w:rPr>
                <w:rFonts w:cs="Arial" w:ascii="Arial" w:hAnsi="Arial"/>
                <w:bCs/>
                <w:i/>
                <w:iCs/>
              </w:rPr>
              <w:t>B</w:t>
            </w:r>
            <w:r>
              <w:rPr>
                <w:rFonts w:cs="Arial" w:ascii="Arial" w:hAnsi="Arial"/>
                <w:bCs/>
              </w:rPr>
              <w:t xml:space="preserve"> hay 6 bolas blancas y 2 rojas. Sacamos una bola de </w:t>
            </w:r>
            <w:r>
              <w:rPr>
                <w:rFonts w:cs="Arial" w:ascii="Arial" w:hAnsi="Arial"/>
                <w:bCs/>
                <w:i/>
                <w:iCs/>
              </w:rPr>
              <w:t>A</w:t>
            </w:r>
            <w:r>
              <w:rPr>
                <w:rFonts w:cs="Arial" w:ascii="Arial" w:hAnsi="Arial"/>
                <w:bCs/>
              </w:rPr>
              <w:t xml:space="preserve"> y la pasamos a </w:t>
            </w:r>
            <w:r>
              <w:rPr>
                <w:rFonts w:cs="Arial" w:ascii="Arial" w:hAnsi="Arial"/>
                <w:bCs/>
                <w:i/>
                <w:iCs/>
              </w:rPr>
              <w:t>B</w:t>
            </w:r>
            <w:r>
              <w:rPr>
                <w:rFonts w:cs="Arial" w:ascii="Arial" w:hAnsi="Arial"/>
                <w:bCs/>
              </w:rPr>
              <w:t xml:space="preserve">. Después extraemos una bola de </w:t>
            </w:r>
            <w:r>
              <w:rPr>
                <w:rFonts w:cs="Arial" w:ascii="Arial" w:hAnsi="Arial"/>
                <w:bCs/>
                <w:i/>
                <w:iCs/>
              </w:rPr>
              <w:t>B</w:t>
            </w:r>
            <w:r>
              <w:rPr>
                <w:rFonts w:cs="Arial" w:ascii="Arial" w:hAnsi="Arial"/>
                <w:bCs/>
              </w:rPr>
              <w:t>.</w:t>
            </w:r>
          </w:p>
          <w:p>
            <w:pPr>
              <w:pStyle w:val="Normal"/>
              <w:widowControl w:val="false"/>
              <w:tabs>
                <w:tab w:val="clear" w:pos="708"/>
                <w:tab w:val="left" w:pos="360" w:leader="none"/>
              </w:tabs>
              <w:ind w:left="360" w:hanging="0"/>
              <w:jc w:val="both"/>
              <w:rPr>
                <w:rFonts w:ascii="Arial" w:hAnsi="Arial" w:cs="Arial"/>
              </w:rPr>
            </w:pPr>
            <w:r>
              <w:rPr>
                <w:rFonts w:cs="Arial" w:ascii="Arial" w:hAnsi="Arial"/>
              </w:rPr>
            </w:r>
          </w:p>
          <w:p>
            <w:pPr>
              <w:pStyle w:val="Normal"/>
              <w:widowControl w:val="false"/>
              <w:tabs>
                <w:tab w:val="clear" w:pos="708"/>
                <w:tab w:val="left" w:pos="360" w:leader="none"/>
              </w:tabs>
              <w:ind w:left="360" w:hanging="0"/>
              <w:jc w:val="both"/>
              <w:rPr>
                <w:rFonts w:ascii="Arial" w:hAnsi="Arial" w:cs="Arial"/>
              </w:rPr>
            </w:pPr>
            <w:r>
              <w:rPr/>
              <w:drawing>
                <wp:inline distT="0" distB="0" distL="0" distR="0">
                  <wp:extent cx="4106545" cy="1989455"/>
                  <wp:effectExtent l="0" t="0" r="0" b="0"/>
                  <wp:docPr id="4"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5" descr=""/>
                          <pic:cNvPicPr>
                            <a:picLocks noChangeAspect="1" noChangeArrowheads="1"/>
                          </pic:cNvPicPr>
                        </pic:nvPicPr>
                        <pic:blipFill>
                          <a:blip r:embed="rId5"/>
                          <a:srcRect l="197" t="0" r="0" b="0"/>
                          <a:stretch>
                            <a:fillRect/>
                          </a:stretch>
                        </pic:blipFill>
                        <pic:spPr bwMode="auto">
                          <a:xfrm>
                            <a:off x="0" y="0"/>
                            <a:ext cx="4106545" cy="1989455"/>
                          </a:xfrm>
                          <a:prstGeom prst="rect">
                            <a:avLst/>
                          </a:prstGeom>
                        </pic:spPr>
                      </pic:pic>
                    </a:graphicData>
                  </a:graphic>
                </wp:inline>
              </w:drawing>
            </w:r>
          </w:p>
          <w:p>
            <w:pPr>
              <w:pStyle w:val="Normal"/>
              <w:widowControl w:val="false"/>
              <w:tabs>
                <w:tab w:val="clear" w:pos="708"/>
                <w:tab w:val="left" w:pos="360" w:leader="none"/>
              </w:tabs>
              <w:ind w:left="360" w:hanging="0"/>
              <w:jc w:val="both"/>
              <w:rPr>
                <w:rFonts w:ascii="Arial" w:hAnsi="Arial" w:cs="Arial"/>
              </w:rPr>
            </w:pPr>
            <w:r>
              <w:rPr>
                <w:rFonts w:cs="Arial" w:ascii="Arial" w:hAnsi="Arial"/>
              </w:rPr>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 xml:space="preserve">¿Cuál es la probabilidad de que la bola extraída de </w:t>
            </w:r>
            <w:r>
              <w:rPr>
                <w:rFonts w:cs="Arial" w:ascii="Arial" w:hAnsi="Arial"/>
                <w:bCs/>
                <w:i/>
                <w:iCs/>
              </w:rPr>
              <w:t>B</w:t>
            </w:r>
            <w:r>
              <w:rPr>
                <w:rFonts w:cs="Arial" w:ascii="Arial" w:hAnsi="Arial"/>
                <w:bCs/>
              </w:rPr>
              <w:t xml:space="preserve"> sea blanca?</w:t>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¿Cuál es la probabilidad de que las dos bolas (la primera extraída de A, y la siguiente, extraída de B) sean blancas?</w:t>
            </w:r>
          </w:p>
          <w:p>
            <w:pPr>
              <w:pStyle w:val="Normal"/>
              <w:widowControl w:val="false"/>
              <w:tabs>
                <w:tab w:val="clear" w:pos="708"/>
                <w:tab w:val="left" w:pos="360" w:leader="none"/>
              </w:tabs>
              <w:ind w:left="360" w:hanging="0"/>
              <w:jc w:val="both"/>
              <w:rPr>
                <w:rFonts w:ascii="Arial" w:hAnsi="Arial" w:cs="Arial"/>
                <w:bCs/>
              </w:rPr>
            </w:pPr>
            <w:r>
              <w:rPr>
                <w:rFonts w:cs="Arial" w:ascii="Arial" w:hAnsi="Arial"/>
                <w:bCs/>
              </w:rPr>
            </w:r>
          </w:p>
          <w:p>
            <w:pPr>
              <w:pStyle w:val="Normal"/>
              <w:widowControl w:val="false"/>
              <w:tabs>
                <w:tab w:val="clear" w:pos="708"/>
                <w:tab w:val="left" w:pos="360" w:leader="none"/>
              </w:tabs>
              <w:ind w:left="360" w:hanging="0"/>
              <w:jc w:val="both"/>
              <w:rPr>
                <w:rFonts w:ascii="Arial" w:hAnsi="Arial" w:cs="Arial"/>
                <w:bCs/>
                <w:color w:val="0070C0"/>
              </w:rPr>
            </w:pPr>
            <w:r>
              <w:rPr/>
            </w:r>
          </w:p>
        </w:tc>
        <w:tc>
          <w:tcPr>
            <w:tcW w:w="13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08"/>
                <w:tab w:val="left" w:pos="360" w:leader="none"/>
              </w:tabs>
              <w:jc w:val="right"/>
              <w:rPr>
                <w:rFonts w:ascii="Arial" w:hAnsi="Arial" w:cs="Arial"/>
                <w:i/>
                <w:i/>
                <w:iCs/>
                <w:color w:val="808080" w:themeColor="background1" w:themeShade="80"/>
                <w:w w:val="90"/>
                <w:sz w:val="12"/>
                <w:szCs w:val="12"/>
                <w:lang w:val="en-GB"/>
              </w:rPr>
            </w:pPr>
            <w:r>
              <w:rPr>
                <w:rFonts w:cs="Arial" w:ascii="Arial" w:hAnsi="Arial"/>
                <w:i/>
                <w:iCs/>
                <w:color w:val="808080" w:themeColor="background1" w:themeShade="80"/>
                <w:w w:val="90"/>
                <w:sz w:val="12"/>
                <w:szCs w:val="12"/>
                <w:lang w:val="en-GB"/>
              </w:rPr>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t>(10 puntos)</w:t>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r>
          </w:p>
        </w:tc>
      </w:tr>
      <w:tr>
        <w:trPr>
          <w:trHeight w:val="13460" w:hRule="atLeast"/>
        </w:trPr>
        <w:tc>
          <w:tcPr>
            <w:tcW w:w="1418"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rPr>
                <w:rFonts w:ascii="Arial" w:hAnsi="Arial" w:cs="Arial"/>
                <w:i/>
                <w:i/>
                <w:iCs/>
                <w:w w:val="90"/>
              </w:rPr>
            </w:pPr>
            <w:r>
              <w:rPr>
                <w:rFonts w:cs="Arial" w:ascii="Arial" w:hAnsi="Arial"/>
                <w:i/>
                <w:iCs/>
                <w:w w:val="90"/>
              </w:rPr>
            </w:r>
          </w:p>
        </w:tc>
        <w:tc>
          <w:tcPr>
            <w:tcW w:w="8680" w:type="dxa"/>
            <w:tcBorders>
              <w:top w:val="single" w:sz="4" w:space="0" w:color="B8CCE4"/>
              <w:left w:val="single" w:sz="4" w:space="0" w:color="B8CCE4"/>
              <w:bottom w:val="single" w:sz="4" w:space="0" w:color="B8CCE4"/>
              <w:right w:val="single" w:sz="4" w:space="0" w:color="B8CCE4"/>
            </w:tcBorders>
          </w:tcPr>
          <w:p>
            <w:pPr>
              <w:pStyle w:val="Normal"/>
              <w:widowControl w:val="false"/>
              <w:tabs>
                <w:tab w:val="clear" w:pos="708"/>
                <w:tab w:val="left" w:pos="360" w:leader="none"/>
              </w:tabs>
              <w:ind w:left="360" w:hanging="0"/>
              <w:jc w:val="both"/>
              <w:rPr>
                <w:rFonts w:ascii="Arial" w:hAnsi="Arial" w:cs="Arial"/>
                <w:sz w:val="12"/>
                <w:szCs w:val="12"/>
              </w:rPr>
            </w:pPr>
            <w:r>
              <w:rPr>
                <w:rFonts w:cs="Arial" w:ascii="Arial" w:hAnsi="Arial"/>
                <w:sz w:val="12"/>
                <w:szCs w:val="12"/>
              </w:rPr>
            </w:r>
          </w:p>
          <w:p>
            <w:pPr>
              <w:pStyle w:val="Normal"/>
              <w:widowControl w:val="false"/>
              <w:numPr>
                <w:ilvl w:val="0"/>
                <w:numId w:val="1"/>
              </w:numPr>
              <w:tabs>
                <w:tab w:val="clear" w:pos="708"/>
                <w:tab w:val="left" w:pos="360" w:leader="none"/>
              </w:tabs>
              <w:ind w:left="360" w:hanging="360"/>
              <w:jc w:val="both"/>
              <w:rPr>
                <w:rFonts w:ascii="Arial" w:hAnsi="Arial" w:cs="Arial"/>
              </w:rPr>
            </w:pPr>
            <w:r>
              <w:rPr>
                <w:rFonts w:cs="Arial" w:ascii="Arial" w:hAnsi="Arial"/>
                <w:bCs/>
              </w:rPr>
              <w:t xml:space="preserve">Indica para cada una de estas situaciones si se trata de una distribución binomial. En caso afirmativo, identifica los valores de </w:t>
            </w:r>
            <w:r>
              <w:rPr>
                <w:rFonts w:cs="Arial" w:ascii="Arial" w:hAnsi="Arial"/>
                <w:bCs/>
                <w:i/>
                <w:iCs/>
              </w:rPr>
              <w:t>n</w:t>
            </w:r>
            <w:r>
              <w:rPr>
                <w:rFonts w:cs="Arial" w:ascii="Arial" w:hAnsi="Arial"/>
                <w:bCs/>
              </w:rPr>
              <w:t xml:space="preserve"> y </w:t>
            </w:r>
            <w:r>
              <w:rPr>
                <w:rFonts w:cs="Arial" w:ascii="Arial" w:hAnsi="Arial"/>
                <w:bCs/>
                <w:i/>
                <w:iCs/>
              </w:rPr>
              <w:t>p</w:t>
            </w:r>
            <w:r>
              <w:rPr>
                <w:rFonts w:cs="Arial" w:ascii="Arial" w:hAnsi="Arial"/>
                <w:bCs/>
              </w:rPr>
              <w:t>:</w:t>
            </w:r>
          </w:p>
          <w:p>
            <w:pPr>
              <w:pStyle w:val="Normal"/>
              <w:widowControl w:val="false"/>
              <w:tabs>
                <w:tab w:val="clear" w:pos="708"/>
                <w:tab w:val="left" w:pos="360" w:leader="none"/>
              </w:tabs>
              <w:ind w:left="360" w:hanging="0"/>
              <w:jc w:val="both"/>
              <w:rPr>
                <w:rFonts w:ascii="Arial" w:hAnsi="Arial" w:cs="Arial"/>
              </w:rPr>
            </w:pPr>
            <w:r>
              <w:rPr>
                <w:rFonts w:cs="Arial" w:ascii="Arial" w:hAnsi="Arial"/>
              </w:rPr>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Se ha comprobado que una determinada vacuna produce reacción alérgica en dos de cada mil individuos. Se ha vacunado a 500 personas y nos interesamos por el número de reacciones alérgicas.</w:t>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El 35 % de una población de 2 000 individuos tiene el cabello rubio. Elegimos a diez personas al azar y estamos interesados en saber cuántas personas rubias hay.</w:t>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El 3 % de las chinchetas que se hacen en una determinada fábrica salen defectuosas. Se empaquetan en cajas de 20 chinchetas. Estamos interesados en conocer el número de chinchetas defectuosas de una caja elegida al azar.</w:t>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Lanzamos cien veces un dado y nos preguntamos por el número de unos que obtenemos.</w:t>
            </w:r>
          </w:p>
          <w:p>
            <w:pPr>
              <w:pStyle w:val="ListParagraph"/>
              <w:widowControl w:val="false"/>
              <w:numPr>
                <w:ilvl w:val="1"/>
                <w:numId w:val="1"/>
              </w:numPr>
              <w:tabs>
                <w:tab w:val="clear" w:pos="708"/>
                <w:tab w:val="left" w:pos="360" w:leader="none"/>
              </w:tabs>
              <w:ind w:left="885" w:hanging="425"/>
              <w:jc w:val="both"/>
              <w:rPr>
                <w:rFonts w:ascii="Arial" w:hAnsi="Arial" w:cs="Arial"/>
              </w:rPr>
            </w:pPr>
            <w:r>
              <w:rPr>
                <w:rFonts w:cs="Arial" w:ascii="Arial" w:hAnsi="Arial"/>
                <w:bCs/>
              </w:rPr>
              <w:t>Extraemos una carta de una baraja y vemos si es un as o no. Sin devolverla, extraemos otra y también miramos si se trata de un as o no, ... y así sucesivamente hasta diez veces.</w:t>
            </w:r>
          </w:p>
          <w:p>
            <w:pPr>
              <w:pStyle w:val="Normal"/>
              <w:widowControl w:val="false"/>
              <w:tabs>
                <w:tab w:val="clear" w:pos="708"/>
                <w:tab w:val="left" w:pos="360" w:leader="none"/>
              </w:tabs>
              <w:ind w:hanging="0"/>
              <w:jc w:val="both"/>
              <w:rPr>
                <w:rFonts w:ascii="Arial" w:hAnsi="Arial" w:cs="Arial"/>
                <w:color w:val="0070C0"/>
              </w:rPr>
            </w:pPr>
            <w:r>
              <w:rPr>
                <w:rFonts w:cs="Arial" w:ascii="Arial" w:hAnsi="Arial"/>
                <w:color w:val="0070C0"/>
              </w:rPr>
            </w:r>
          </w:p>
        </w:tc>
        <w:tc>
          <w:tcPr>
            <w:tcW w:w="13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08"/>
                <w:tab w:val="left" w:pos="360" w:leader="none"/>
              </w:tabs>
              <w:jc w:val="right"/>
              <w:rPr>
                <w:rFonts w:ascii="Arial" w:hAnsi="Arial" w:cs="Arial"/>
                <w:i/>
                <w:i/>
                <w:iCs/>
                <w:color w:val="808080" w:themeColor="background1" w:themeShade="80"/>
                <w:w w:val="90"/>
                <w:sz w:val="12"/>
                <w:szCs w:val="12"/>
              </w:rPr>
            </w:pPr>
            <w:r>
              <w:rPr>
                <w:rFonts w:cs="Arial" w:ascii="Arial" w:hAnsi="Arial"/>
                <w:i/>
                <w:iCs/>
                <w:color w:val="808080" w:themeColor="background1" w:themeShade="80"/>
                <w:w w:val="90"/>
                <w:sz w:val="12"/>
                <w:szCs w:val="12"/>
              </w:rPr>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t>(10 puntos)</w:t>
            </w:r>
          </w:p>
          <w:p>
            <w:pPr>
              <w:pStyle w:val="Normal"/>
              <w:widowControl w:val="false"/>
              <w:tabs>
                <w:tab w:val="clear" w:pos="708"/>
                <w:tab w:val="left" w:pos="360" w:leader="none"/>
              </w:tabs>
              <w:jc w:val="right"/>
              <w:rPr>
                <w:rFonts w:ascii="Arial" w:hAnsi="Arial" w:cs="Arial"/>
                <w:i/>
                <w:i/>
                <w:iCs/>
                <w:color w:val="808080" w:themeColor="background1" w:themeShade="80"/>
                <w:w w:val="90"/>
              </w:rPr>
            </w:pPr>
            <w:r>
              <w:rPr>
                <w:rFonts w:cs="Arial" w:ascii="Arial" w:hAnsi="Arial"/>
                <w:i/>
                <w:iCs/>
                <w:color w:val="808080" w:themeColor="background1" w:themeShade="80"/>
                <w:w w:val="90"/>
              </w:rPr>
            </w:r>
            <w:bookmarkStart w:id="2" w:name="_Hlk88065376"/>
            <w:bookmarkStart w:id="3" w:name="_Hlk88065376"/>
            <w:bookmarkEnd w:id="3"/>
          </w:p>
        </w:tc>
      </w:tr>
    </w:tbl>
    <w:p>
      <w:pPr>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701" w:gutter="0" w:header="708" w:top="1417" w:footer="708" w:bottom="1417"/>
          <w:pgNumType w:fmt="decimal"/>
          <w:formProt w:val="false"/>
          <w:textDirection w:val="lrTb"/>
          <w:docGrid w:type="default" w:linePitch="360" w:charSpace="0"/>
        </w:sectPr>
      </w:pPr>
    </w:p>
    <w:p>
      <w:pPr>
        <w:pStyle w:val="Normal"/>
        <w:tabs>
          <w:tab w:val="clear" w:pos="708"/>
          <w:tab w:val="left" w:pos="5897" w:leader="none"/>
        </w:tabs>
        <w:rPr>
          <w:rFonts w:ascii="Arial" w:hAnsi="Arial" w:cs="Arial"/>
        </w:rPr>
      </w:pPr>
      <w:r>
        <w:rPr/>
      </w:r>
    </w:p>
    <w:sectPr>
      <w:type w:val="continuous"/>
      <w:pgSz w:w="11906" w:h="16838"/>
      <w:pgMar w:left="1701" w:right="1701" w:gutter="0" w:header="708" w:top="1417" w:footer="708" w:bottom="141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p>
    <w:pPr>
      <w:pStyle w:val="Pieddepage"/>
      <w:rPr/>
    </w:pPr>
    <w:r>
      <w:rPr/>
    </w:r>
  </w:p>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p>
    <w:pPr>
      <w:pStyle w:val="Pieddepage"/>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Fonts w:ascii="Arial" w:hAnsi="Arial" w:cs="Arial"/>
        <w:color w:val="auto"/>
      </w:rPr>
    </w:lvl>
    <w:lvl w:ilvl="1">
      <w:start w:val="1"/>
      <w:numFmt w:val="lowerLetter"/>
      <w:lvlText w:val="%2)"/>
      <w:lvlJc w:val="left"/>
      <w:pPr>
        <w:tabs>
          <w:tab w:val="num" w:pos="1440"/>
        </w:tabs>
        <w:ind w:left="1440" w:hanging="360"/>
      </w:pPr>
      <w:rPr>
        <w:sz w:val="24"/>
        <w:i w:val="false"/>
        <w:szCs w:val="24"/>
        <w:rFonts w:ascii="Arial" w:hAnsi="Arial" w:eastAsia="Times New Roman" w:cs="Arial"/>
      </w:rPr>
    </w:lvl>
    <w:lvl w:ilvl="2">
      <w:start w:val="0"/>
      <w:numFmt w:val="bullet"/>
      <w:lvlText w:val="-"/>
      <w:lvlJc w:val="left"/>
      <w:pPr>
        <w:tabs>
          <w:tab w:val="num" w:pos="708"/>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lowerLetter"/>
      <w:lvlText w:val="%1)"/>
      <w:lvlJc w:val="left"/>
      <w:pPr>
        <w:tabs>
          <w:tab w:val="num" w:pos="720"/>
        </w:tabs>
        <w:ind w:left="720" w:hanging="360"/>
      </w:pPr>
      <w:rPr/>
    </w:lvl>
    <w:lvl w:ilvl="1">
      <w:start w:val="0"/>
      <w:numFmt w:val="bullet"/>
      <w:lvlText w:val=""/>
      <w:lvlJc w:val="left"/>
      <w:pPr>
        <w:tabs>
          <w:tab w:val="num" w:pos="1440"/>
        </w:tabs>
        <w:ind w:left="1440" w:hanging="360"/>
      </w:pPr>
      <w:rPr>
        <w:rFonts w:ascii="Wingdings" w:hAnsi="Wingdings" w:cs="Wingdings" w:hint="default"/>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58f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0e5297"/>
    <w:rPr/>
  </w:style>
  <w:style w:type="character" w:styleId="PiedepginaCar" w:customStyle="1">
    <w:name w:val="Pie de página Car"/>
    <w:basedOn w:val="DefaultParagraphFont"/>
    <w:uiPriority w:val="99"/>
    <w:qFormat/>
    <w:rsid w:val="000e5297"/>
    <w:rPr/>
  </w:style>
  <w:style w:type="character" w:styleId="PlaceholderText">
    <w:name w:val="Placeholder Text"/>
    <w:basedOn w:val="DefaultParagraphFont"/>
    <w:uiPriority w:val="99"/>
    <w:semiHidden/>
    <w:qFormat/>
    <w:rsid w:val="00c95d40"/>
    <w:rPr>
      <w:color w:val="808080"/>
    </w:rPr>
  </w:style>
  <w:style w:type="character" w:styleId="TextodegloboCar" w:customStyle="1">
    <w:name w:val="Texto de globo Car"/>
    <w:basedOn w:val="DefaultParagraphFont"/>
    <w:link w:val="BalloonText"/>
    <w:uiPriority w:val="99"/>
    <w:semiHidden/>
    <w:qFormat/>
    <w:rsid w:val="00181269"/>
    <w:rPr>
      <w:rFonts w:ascii="Segoe UI" w:hAnsi="Segoe UI" w:eastAsia="Times New Roman" w:cs="Segoe UI"/>
      <w:sz w:val="18"/>
      <w:szCs w:val="18"/>
      <w:lang w:eastAsia="zh-CN"/>
    </w:rPr>
  </w:style>
  <w:style w:type="character" w:styleId="Pagenumber">
    <w:name w:val="page number"/>
    <w:basedOn w:val="DefaultParagraphFont"/>
    <w:qFormat/>
    <w:rsid w:val="00bc48f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Entteetpieddepage">
    <w:name w:val="En-tête et pied de page"/>
    <w:basedOn w:val="Normal"/>
    <w:qFormat/>
    <w:pPr/>
    <w:rPr/>
  </w:style>
  <w:style w:type="paragraph" w:styleId="Entte">
    <w:name w:val="Header"/>
    <w:basedOn w:val="Normal"/>
    <w:link w:val="EncabezadoCar"/>
    <w:uiPriority w:val="99"/>
    <w:unhideWhenUsed/>
    <w:rsid w:val="000e5297"/>
    <w:pPr>
      <w:tabs>
        <w:tab w:val="clear" w:pos="708"/>
        <w:tab w:val="center" w:pos="4252" w:leader="none"/>
        <w:tab w:val="right" w:pos="8504" w:leader="none"/>
      </w:tabs>
    </w:pPr>
    <w:rPr/>
  </w:style>
  <w:style w:type="paragraph" w:styleId="Pieddepage">
    <w:name w:val="Footer"/>
    <w:basedOn w:val="Normal"/>
    <w:link w:val="PiedepginaCar"/>
    <w:unhideWhenUsed/>
    <w:rsid w:val="000e5297"/>
    <w:pPr>
      <w:tabs>
        <w:tab w:val="clear" w:pos="708"/>
        <w:tab w:val="center" w:pos="4252" w:leader="none"/>
        <w:tab w:val="right" w:pos="8504" w:leader="none"/>
      </w:tabs>
    </w:pPr>
    <w:rPr/>
  </w:style>
  <w:style w:type="paragraph" w:styleId="ListParagraph">
    <w:name w:val="List Paragraph"/>
    <w:basedOn w:val="Normal"/>
    <w:uiPriority w:val="34"/>
    <w:qFormat/>
    <w:rsid w:val="009158fc"/>
    <w:pPr>
      <w:spacing w:before="0" w:after="0"/>
      <w:ind w:left="720" w:hanging="0"/>
      <w:contextualSpacing/>
    </w:pPr>
    <w:rPr/>
  </w:style>
  <w:style w:type="paragraph" w:styleId="BalloonText">
    <w:name w:val="Balloon Text"/>
    <w:basedOn w:val="Normal"/>
    <w:link w:val="TextodegloboCar"/>
    <w:uiPriority w:val="99"/>
    <w:semiHidden/>
    <w:unhideWhenUsed/>
    <w:qFormat/>
    <w:rsid w:val="00181269"/>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9158fc"/>
    <w:pPr>
      <w:spacing w:after="0" w:line="240" w:lineRule="auto"/>
    </w:pPr>
    <w:rPr>
      <w:lang w:eastAsia="zh-TW"/>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BF3F-A26C-46D9-A93E-3C049C6F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LibreOffice/7.3.4.2$Linux_X86_64 LibreOffice_project/30$Build-2</Application>
  <AppVersion>15.0000</AppVersion>
  <Pages>4</Pages>
  <Words>536</Words>
  <Characters>2400</Characters>
  <CharactersWithSpaces>3112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2021-11-19T20:41:00Z</dcterms:created>
  <dc:creator>MIGUEL ÁNGEL</dc:creator>
  <dc:description/>
  <dc:language>fr-FR</dc:language>
  <cp:lastModifiedBy/>
  <cp:lastPrinted>2021-12-06T13:09:00Z</cp:lastPrinted>
  <dcterms:modified xsi:type="dcterms:W3CDTF">2022-07-24T12:12:34Z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